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89" w:rsidRPr="003D12AF" w:rsidRDefault="00BE3689">
      <w:pPr>
        <w:rPr>
          <w:rFonts w:ascii="Garamond" w:hAnsi="Garamond"/>
        </w:rPr>
      </w:pPr>
      <w:r w:rsidRPr="003D12AF">
        <w:rPr>
          <w:rFonts w:ascii="Garamond" w:hAnsi="Garamond"/>
        </w:rPr>
        <w:t>Mr. Dorschner</w:t>
      </w:r>
    </w:p>
    <w:p w:rsidR="00BE3689" w:rsidRPr="003D12AF" w:rsidRDefault="00BE3689">
      <w:pPr>
        <w:rPr>
          <w:rFonts w:ascii="Garamond" w:hAnsi="Garamond"/>
        </w:rPr>
      </w:pPr>
      <w:r w:rsidRPr="003D12AF">
        <w:rPr>
          <w:rFonts w:ascii="Garamond" w:hAnsi="Garamond"/>
        </w:rPr>
        <w:t>Room D102</w:t>
      </w:r>
    </w:p>
    <w:p w:rsidR="00BE3689" w:rsidRPr="003D12AF" w:rsidRDefault="00BE3689">
      <w:pPr>
        <w:rPr>
          <w:rFonts w:ascii="Garamond" w:hAnsi="Garamond"/>
        </w:rPr>
      </w:pPr>
      <w:r w:rsidRPr="003D12AF">
        <w:rPr>
          <w:rFonts w:ascii="Garamond" w:hAnsi="Garamond"/>
        </w:rPr>
        <w:t>854-2721 ext. 343</w:t>
      </w:r>
    </w:p>
    <w:p w:rsidR="00BE3689" w:rsidRPr="003D12AF" w:rsidRDefault="008620F0">
      <w:pPr>
        <w:rPr>
          <w:rFonts w:ascii="Garamond" w:hAnsi="Garamond"/>
        </w:rPr>
      </w:pPr>
      <w:r>
        <w:rPr>
          <w:rFonts w:ascii="Garamond" w:hAnsi="Garamond"/>
        </w:rPr>
        <w:t>Fall</w:t>
      </w:r>
      <w:r w:rsidR="00C8770A">
        <w:rPr>
          <w:rFonts w:ascii="Garamond" w:hAnsi="Garamond"/>
        </w:rPr>
        <w:t xml:space="preserve"> Semester 2017</w:t>
      </w:r>
    </w:p>
    <w:p w:rsidR="00BE3689" w:rsidRPr="003D12AF" w:rsidRDefault="00BE3689">
      <w:pPr>
        <w:rPr>
          <w:rFonts w:ascii="Garamond" w:hAnsi="Garamond"/>
          <w:i/>
          <w:iCs/>
        </w:rPr>
      </w:pPr>
      <w:r w:rsidRPr="003D12AF">
        <w:rPr>
          <w:rFonts w:ascii="Garamond" w:hAnsi="Garamond"/>
          <w:i/>
          <w:iCs/>
        </w:rPr>
        <w:t xml:space="preserve">Advising Time </w:t>
      </w:r>
      <w:r w:rsidR="008620F0">
        <w:rPr>
          <w:rFonts w:ascii="Garamond" w:hAnsi="Garamond"/>
          <w:i/>
          <w:iCs/>
        </w:rPr>
        <w:t>6</w:t>
      </w:r>
      <w:r w:rsidR="008620F0" w:rsidRPr="008620F0">
        <w:rPr>
          <w:rFonts w:ascii="Garamond" w:hAnsi="Garamond"/>
          <w:i/>
          <w:iCs/>
          <w:vertAlign w:val="superscript"/>
        </w:rPr>
        <w:t>th</w:t>
      </w:r>
      <w:bookmarkStart w:id="0" w:name="_GoBack"/>
      <w:bookmarkEnd w:id="0"/>
      <w:r w:rsidR="009D293F">
        <w:rPr>
          <w:rFonts w:ascii="Garamond" w:hAnsi="Garamond"/>
          <w:i/>
          <w:iCs/>
        </w:rPr>
        <w:t xml:space="preserve"> </w:t>
      </w:r>
      <w:r w:rsidR="00437C9B" w:rsidRPr="003D12AF">
        <w:rPr>
          <w:rFonts w:ascii="Garamond" w:hAnsi="Garamond"/>
          <w:i/>
          <w:iCs/>
        </w:rPr>
        <w:t>Hour</w:t>
      </w:r>
      <w:r w:rsidR="003D12AF">
        <w:rPr>
          <w:rFonts w:ascii="Garamond" w:hAnsi="Garamond"/>
          <w:i/>
          <w:iCs/>
        </w:rPr>
        <w:t xml:space="preserve"> and Resource</w:t>
      </w:r>
      <w:r w:rsidR="009D293F">
        <w:rPr>
          <w:rFonts w:ascii="Garamond" w:hAnsi="Garamond"/>
          <w:i/>
          <w:iCs/>
        </w:rPr>
        <w:t xml:space="preserve"> Period</w:t>
      </w:r>
    </w:p>
    <w:p w:rsidR="00BE3689" w:rsidRPr="003D12AF" w:rsidRDefault="00BE3689">
      <w:pPr>
        <w:rPr>
          <w:rFonts w:ascii="Garamond" w:hAnsi="Garamond"/>
        </w:rPr>
      </w:pPr>
      <w:r w:rsidRPr="003D12AF">
        <w:rPr>
          <w:rFonts w:ascii="Garamond" w:hAnsi="Garamond"/>
        </w:rPr>
        <w:t xml:space="preserve">Email address- </w:t>
      </w:r>
      <w:hyperlink r:id="rId5" w:history="1">
        <w:r w:rsidRPr="003D12AF">
          <w:rPr>
            <w:rStyle w:val="Hyperlink"/>
            <w:rFonts w:ascii="Garamond" w:hAnsi="Garamond"/>
          </w:rPr>
          <w:t>Dorschner@crivitz.k12.wi.us</w:t>
        </w:r>
      </w:hyperlink>
      <w:r w:rsidRPr="003D12AF">
        <w:rPr>
          <w:rFonts w:ascii="Garamond" w:hAnsi="Garamond"/>
        </w:rPr>
        <w:t xml:space="preserve"> </w:t>
      </w:r>
    </w:p>
    <w:p w:rsidR="00BE3689" w:rsidRPr="003D12AF" w:rsidRDefault="00BE3689">
      <w:pPr>
        <w:rPr>
          <w:rFonts w:ascii="Garamond" w:hAnsi="Garamond"/>
        </w:rPr>
      </w:pPr>
    </w:p>
    <w:p w:rsidR="00BE3689" w:rsidRPr="003D12AF" w:rsidRDefault="00BE3689">
      <w:pPr>
        <w:pStyle w:val="Heading2"/>
        <w:rPr>
          <w:rFonts w:ascii="Garamond" w:hAnsi="Garamond"/>
        </w:rPr>
      </w:pPr>
      <w:r w:rsidRPr="003D12AF">
        <w:rPr>
          <w:rFonts w:ascii="Garamond" w:hAnsi="Garamond"/>
        </w:rPr>
        <w:t>Citizenship</w:t>
      </w:r>
    </w:p>
    <w:p w:rsidR="00BE3689" w:rsidRPr="003D12AF" w:rsidRDefault="00BE3689">
      <w:pPr>
        <w:jc w:val="center"/>
        <w:rPr>
          <w:rFonts w:ascii="Garamond" w:hAnsi="Garamond"/>
          <w:b/>
        </w:rPr>
      </w:pPr>
    </w:p>
    <w:p w:rsidR="00BE3689" w:rsidRPr="003D12AF" w:rsidRDefault="00BE3689">
      <w:pPr>
        <w:rPr>
          <w:rFonts w:ascii="Garamond" w:hAnsi="Garamond"/>
        </w:rPr>
      </w:pPr>
      <w:r w:rsidRPr="003D12AF">
        <w:rPr>
          <w:rFonts w:ascii="Garamond" w:hAnsi="Garamond"/>
          <w:b/>
          <w:bCs/>
          <w:sz w:val="28"/>
        </w:rPr>
        <w:t>Text:</w:t>
      </w:r>
      <w:r w:rsidRPr="003D12AF">
        <w:rPr>
          <w:rFonts w:ascii="Garamond" w:hAnsi="Garamond"/>
        </w:rPr>
        <w:t xml:space="preserve">  Magruder’s </w:t>
      </w:r>
      <w:r w:rsidRPr="003D12AF">
        <w:rPr>
          <w:rFonts w:ascii="Garamond" w:hAnsi="Garamond"/>
          <w:u w:val="single"/>
        </w:rPr>
        <w:t>American Government</w:t>
      </w:r>
      <w:r w:rsidRPr="003D12AF">
        <w:rPr>
          <w:rFonts w:ascii="Garamond" w:hAnsi="Garamond"/>
        </w:rPr>
        <w:t>, by William A McClenaghen</w:t>
      </w:r>
    </w:p>
    <w:p w:rsidR="00BE3689" w:rsidRPr="003D12AF" w:rsidRDefault="00BE3689">
      <w:pPr>
        <w:rPr>
          <w:rFonts w:ascii="Garamond" w:hAnsi="Garamond"/>
        </w:rPr>
      </w:pPr>
    </w:p>
    <w:p w:rsidR="00BE3689" w:rsidRPr="003D12AF" w:rsidRDefault="00BE3689">
      <w:pPr>
        <w:rPr>
          <w:rFonts w:ascii="Garamond" w:hAnsi="Garamond"/>
        </w:rPr>
      </w:pPr>
      <w:r w:rsidRPr="003D12AF">
        <w:rPr>
          <w:rFonts w:ascii="Garamond" w:hAnsi="Garamond"/>
          <w:b/>
          <w:bCs/>
          <w:sz w:val="28"/>
        </w:rPr>
        <w:t>Overview</w:t>
      </w:r>
      <w:r w:rsidRPr="003D12AF">
        <w:rPr>
          <w:rFonts w:ascii="Garamond" w:hAnsi="Garamond"/>
          <w:sz w:val="28"/>
        </w:rPr>
        <w:t>:</w:t>
      </w:r>
      <w:r w:rsidRPr="003D12AF">
        <w:rPr>
          <w:rFonts w:ascii="Garamond" w:hAnsi="Garamond"/>
        </w:rPr>
        <w:t xml:space="preserve">  This semester course looks at different types of governments around the world and how they compare to the U.S.  It will focus on the U.S. Constitution and its importance in all citizens’ lives.  It will also go into the different political parties, interest groups and the factors that affect peoples voting behavior.  Students will actively participate in a </w:t>
      </w:r>
      <w:r w:rsidR="00286AAB" w:rsidRPr="003D12AF">
        <w:rPr>
          <w:rFonts w:ascii="Garamond" w:hAnsi="Garamond"/>
        </w:rPr>
        <w:t>“</w:t>
      </w:r>
      <w:r w:rsidRPr="003D12AF">
        <w:rPr>
          <w:rFonts w:ascii="Garamond" w:hAnsi="Garamond"/>
        </w:rPr>
        <w:t>hands on</w:t>
      </w:r>
      <w:r w:rsidR="00286AAB" w:rsidRPr="003D12AF">
        <w:rPr>
          <w:rFonts w:ascii="Garamond" w:hAnsi="Garamond"/>
        </w:rPr>
        <w:t xml:space="preserve">” </w:t>
      </w:r>
      <w:r w:rsidRPr="003D12AF">
        <w:rPr>
          <w:rFonts w:ascii="Garamond" w:hAnsi="Garamond"/>
        </w:rPr>
        <w:t>setting on how our Judicial System works as well. After this course, students will have a better understanding of how their legislative, executive, and judicial branches of their federal, state, and local governments operate.  Students should complete this course with the knowledge of what it means to be a responsible American citizen.</w:t>
      </w:r>
    </w:p>
    <w:p w:rsidR="00BE3689" w:rsidRPr="003D12AF" w:rsidRDefault="00BE3689">
      <w:pPr>
        <w:rPr>
          <w:rFonts w:ascii="Garamond" w:hAnsi="Garamond"/>
        </w:rPr>
      </w:pPr>
    </w:p>
    <w:p w:rsidR="00BE3689" w:rsidRPr="003D12AF" w:rsidRDefault="00BE3689">
      <w:pPr>
        <w:rPr>
          <w:rFonts w:ascii="Garamond" w:hAnsi="Garamond"/>
          <w:sz w:val="28"/>
        </w:rPr>
      </w:pPr>
      <w:r w:rsidRPr="003D12AF">
        <w:rPr>
          <w:rFonts w:ascii="Garamond" w:hAnsi="Garamond"/>
          <w:b/>
          <w:bCs/>
          <w:sz w:val="28"/>
        </w:rPr>
        <w:t>Class Rules</w:t>
      </w:r>
      <w:r w:rsidRPr="003D12AF">
        <w:rPr>
          <w:rFonts w:ascii="Garamond" w:hAnsi="Garamond"/>
          <w:sz w:val="28"/>
        </w:rPr>
        <w:t>:</w:t>
      </w:r>
    </w:p>
    <w:p w:rsidR="00BE3689" w:rsidRPr="003D12AF" w:rsidRDefault="00BE3689">
      <w:pPr>
        <w:numPr>
          <w:ilvl w:val="0"/>
          <w:numId w:val="1"/>
        </w:numPr>
        <w:rPr>
          <w:rFonts w:ascii="Garamond" w:hAnsi="Garamond"/>
        </w:rPr>
      </w:pPr>
      <w:r w:rsidRPr="003D12AF">
        <w:rPr>
          <w:rFonts w:ascii="Garamond" w:hAnsi="Garamond"/>
        </w:rPr>
        <w:t>Be here and on time for class.  Every student is allowed one tardy per quarter, after that a 15 minute detention will be served with me at 7:30AM.  Be in your chair when the bell rings!</w:t>
      </w:r>
    </w:p>
    <w:p w:rsidR="00BE3689" w:rsidRPr="003D12AF" w:rsidRDefault="00BE3689">
      <w:pPr>
        <w:numPr>
          <w:ilvl w:val="0"/>
          <w:numId w:val="1"/>
        </w:numPr>
        <w:rPr>
          <w:rFonts w:ascii="Garamond" w:hAnsi="Garamond"/>
        </w:rPr>
      </w:pPr>
      <w:r w:rsidRPr="003D12AF">
        <w:rPr>
          <w:rFonts w:ascii="Garamond" w:hAnsi="Garamond"/>
        </w:rPr>
        <w:t>Be prepared for class.  Have books opened to appropriate pages and notebook and pens/pencils out and ready.  I do not supply you with these items!</w:t>
      </w:r>
    </w:p>
    <w:p w:rsidR="00BE3689" w:rsidRPr="003D12AF" w:rsidRDefault="00BE3689">
      <w:pPr>
        <w:numPr>
          <w:ilvl w:val="0"/>
          <w:numId w:val="1"/>
        </w:numPr>
        <w:rPr>
          <w:rFonts w:ascii="Garamond" w:hAnsi="Garamond"/>
        </w:rPr>
      </w:pPr>
      <w:r w:rsidRPr="003D12AF">
        <w:rPr>
          <w:rFonts w:ascii="Garamond" w:hAnsi="Garamond"/>
        </w:rPr>
        <w:t>Don’t deprive anyone of an education.  Keep your mouth</w:t>
      </w:r>
      <w:r w:rsidR="00036CF4" w:rsidRPr="003D12AF">
        <w:rPr>
          <w:rFonts w:ascii="Garamond" w:hAnsi="Garamond"/>
        </w:rPr>
        <w:t xml:space="preserve">s shut when others </w:t>
      </w:r>
      <w:r w:rsidR="00286AAB" w:rsidRPr="003D12AF">
        <w:rPr>
          <w:rFonts w:ascii="Garamond" w:hAnsi="Garamond"/>
        </w:rPr>
        <w:t xml:space="preserve">are talking or I am teaching.  </w:t>
      </w:r>
    </w:p>
    <w:p w:rsidR="00BE3689" w:rsidRPr="003D12AF" w:rsidRDefault="00BE3689">
      <w:pPr>
        <w:numPr>
          <w:ilvl w:val="0"/>
          <w:numId w:val="1"/>
        </w:numPr>
        <w:rPr>
          <w:rFonts w:ascii="Garamond" w:hAnsi="Garamond"/>
        </w:rPr>
      </w:pPr>
      <w:r w:rsidRPr="003D12AF">
        <w:rPr>
          <w:rFonts w:ascii="Garamond" w:hAnsi="Garamond"/>
        </w:rPr>
        <w:t>Respect others rights and views as well as your own.</w:t>
      </w:r>
    </w:p>
    <w:p w:rsidR="00BE3689" w:rsidRPr="003D12AF" w:rsidRDefault="00BE3689">
      <w:pPr>
        <w:numPr>
          <w:ilvl w:val="0"/>
          <w:numId w:val="1"/>
        </w:numPr>
        <w:rPr>
          <w:rFonts w:ascii="Garamond" w:hAnsi="Garamond"/>
        </w:rPr>
      </w:pPr>
      <w:r w:rsidRPr="003D12AF">
        <w:rPr>
          <w:rFonts w:ascii="Garamond" w:hAnsi="Garamond"/>
        </w:rPr>
        <w:t>Leave the room in better condition that when you entered.</w:t>
      </w:r>
    </w:p>
    <w:p w:rsidR="00BE3689" w:rsidRPr="003D12AF" w:rsidRDefault="00BE3689">
      <w:pPr>
        <w:numPr>
          <w:ilvl w:val="0"/>
          <w:numId w:val="1"/>
        </w:numPr>
        <w:rPr>
          <w:rFonts w:ascii="Garamond" w:hAnsi="Garamond"/>
        </w:rPr>
      </w:pPr>
      <w:r w:rsidRPr="003D12AF">
        <w:rPr>
          <w:rFonts w:ascii="Garamond" w:hAnsi="Garamond"/>
        </w:rPr>
        <w:t>Keep a positive attitude.</w:t>
      </w:r>
    </w:p>
    <w:p w:rsidR="00BE3689" w:rsidRPr="003D12AF" w:rsidRDefault="00BE3689">
      <w:pPr>
        <w:rPr>
          <w:rFonts w:ascii="Garamond" w:hAnsi="Garamond"/>
        </w:rPr>
      </w:pPr>
    </w:p>
    <w:p w:rsidR="00BE3689" w:rsidRPr="003D12AF" w:rsidRDefault="00BE3689">
      <w:pPr>
        <w:rPr>
          <w:rFonts w:ascii="Garamond" w:hAnsi="Garamond"/>
        </w:rPr>
      </w:pPr>
      <w:r w:rsidRPr="003D12AF">
        <w:rPr>
          <w:rFonts w:ascii="Garamond" w:hAnsi="Garamond"/>
        </w:rPr>
        <w:t xml:space="preserve">You will be allowed </w:t>
      </w:r>
      <w:r w:rsidRPr="003D12AF">
        <w:rPr>
          <w:rFonts w:ascii="Garamond" w:hAnsi="Garamond"/>
          <w:b/>
          <w:bCs/>
        </w:rPr>
        <w:t xml:space="preserve">one </w:t>
      </w:r>
      <w:r w:rsidRPr="003D12AF">
        <w:rPr>
          <w:rFonts w:ascii="Garamond" w:hAnsi="Garamond"/>
        </w:rPr>
        <w:t xml:space="preserve">free pass each quarter to use the restroom/go to your locker or any other excuse that I feel is acceptable.  After that, you will serve a 15-minute detention with me the next morning if you need to leave the classroom.  Bathroom breaks are to be done in between periods, during lunch, or before/after school.  </w:t>
      </w:r>
    </w:p>
    <w:p w:rsidR="00BE3689" w:rsidRPr="003D12AF" w:rsidRDefault="00BE3689">
      <w:pPr>
        <w:rPr>
          <w:rFonts w:ascii="Garamond" w:hAnsi="Garamond"/>
        </w:rPr>
      </w:pPr>
    </w:p>
    <w:p w:rsidR="00BE3689" w:rsidRPr="003D12AF" w:rsidRDefault="00BE3689">
      <w:pPr>
        <w:rPr>
          <w:rFonts w:ascii="Garamond" w:hAnsi="Garamond"/>
          <w:sz w:val="28"/>
        </w:rPr>
      </w:pPr>
      <w:r w:rsidRPr="003D12AF">
        <w:rPr>
          <w:rFonts w:ascii="Garamond" w:hAnsi="Garamond"/>
        </w:rPr>
        <w:t>Come to class prepared!  Textbook, notebook, pen/pencil are a must!  Assignment notebooks will be helpful as well.</w:t>
      </w:r>
      <w:r w:rsidRPr="003D12AF">
        <w:rPr>
          <w:rFonts w:ascii="Garamond" w:hAnsi="Garamond"/>
          <w:sz w:val="28"/>
        </w:rPr>
        <w:t xml:space="preserve">  </w:t>
      </w:r>
    </w:p>
    <w:p w:rsidR="00BE3689" w:rsidRPr="003D12AF" w:rsidRDefault="00BE3689">
      <w:pPr>
        <w:rPr>
          <w:rFonts w:ascii="Garamond" w:hAnsi="Garamond"/>
        </w:rPr>
      </w:pPr>
    </w:p>
    <w:p w:rsidR="00BE3689" w:rsidRPr="003D12AF" w:rsidRDefault="00BE3689">
      <w:pPr>
        <w:rPr>
          <w:rFonts w:ascii="Garamond" w:hAnsi="Garamond"/>
          <w:b/>
          <w:bCs/>
        </w:rPr>
      </w:pPr>
      <w:r w:rsidRPr="003D12AF">
        <w:rPr>
          <w:rFonts w:ascii="Garamond" w:hAnsi="Garamond"/>
          <w:b/>
          <w:bCs/>
        </w:rPr>
        <w:t>Grading:</w:t>
      </w:r>
    </w:p>
    <w:p w:rsidR="003D12AF" w:rsidRPr="003D12AF" w:rsidRDefault="00BE3689" w:rsidP="003D12AF">
      <w:pPr>
        <w:rPr>
          <w:rFonts w:ascii="Garamond" w:hAnsi="Garamond"/>
        </w:rPr>
      </w:pPr>
      <w:r w:rsidRPr="003D12AF">
        <w:rPr>
          <w:rFonts w:ascii="Garamond" w:hAnsi="Garamond"/>
        </w:rPr>
        <w:tab/>
      </w:r>
      <w:r w:rsidR="003D12AF" w:rsidRPr="003D12AF">
        <w:rPr>
          <w:rFonts w:ascii="Garamond" w:hAnsi="Garamond"/>
        </w:rPr>
        <w:t>100-93 A</w:t>
      </w:r>
      <w:r w:rsidR="003D12AF" w:rsidRPr="003D12AF">
        <w:rPr>
          <w:rFonts w:ascii="Garamond" w:hAnsi="Garamond"/>
        </w:rPr>
        <w:tab/>
      </w:r>
      <w:r w:rsidR="003D12AF" w:rsidRPr="003D12AF">
        <w:rPr>
          <w:rFonts w:ascii="Garamond" w:hAnsi="Garamond"/>
        </w:rPr>
        <w:tab/>
        <w:t>89-87 B+</w:t>
      </w:r>
      <w:r w:rsidR="003D12AF" w:rsidRPr="003D12AF">
        <w:rPr>
          <w:rFonts w:ascii="Garamond" w:hAnsi="Garamond"/>
        </w:rPr>
        <w:tab/>
      </w:r>
      <w:r w:rsidR="003D12AF" w:rsidRPr="003D12AF">
        <w:rPr>
          <w:rFonts w:ascii="Garamond" w:hAnsi="Garamond"/>
        </w:rPr>
        <w:tab/>
        <w:t>79-77 C+</w:t>
      </w:r>
      <w:r w:rsidR="003D12AF" w:rsidRPr="003D12AF">
        <w:rPr>
          <w:rFonts w:ascii="Garamond" w:hAnsi="Garamond"/>
        </w:rPr>
        <w:tab/>
      </w:r>
      <w:r w:rsidR="003D12AF" w:rsidRPr="003D12AF">
        <w:rPr>
          <w:rFonts w:ascii="Garamond" w:hAnsi="Garamond"/>
        </w:rPr>
        <w:tab/>
        <w:t>69-67 D+</w:t>
      </w:r>
    </w:p>
    <w:p w:rsidR="003D12AF" w:rsidRPr="003D12AF" w:rsidRDefault="003D12AF" w:rsidP="003D12AF">
      <w:pPr>
        <w:rPr>
          <w:rFonts w:ascii="Garamond" w:hAnsi="Garamond"/>
        </w:rPr>
      </w:pPr>
      <w:r w:rsidRPr="003D12AF">
        <w:rPr>
          <w:rFonts w:ascii="Garamond" w:hAnsi="Garamond"/>
        </w:rPr>
        <w:tab/>
        <w:t>92-</w:t>
      </w:r>
      <w:proofErr w:type="gramStart"/>
      <w:r w:rsidRPr="003D12AF">
        <w:rPr>
          <w:rFonts w:ascii="Garamond" w:hAnsi="Garamond"/>
        </w:rPr>
        <w:t>90  A</w:t>
      </w:r>
      <w:proofErr w:type="gramEnd"/>
      <w:r w:rsidRPr="003D12AF">
        <w:rPr>
          <w:rFonts w:ascii="Garamond" w:hAnsi="Garamond"/>
        </w:rPr>
        <w:t>-</w:t>
      </w:r>
      <w:r w:rsidRPr="003D12AF">
        <w:rPr>
          <w:rFonts w:ascii="Garamond" w:hAnsi="Garamond"/>
        </w:rPr>
        <w:tab/>
      </w:r>
      <w:r w:rsidRPr="003D12AF">
        <w:rPr>
          <w:rFonts w:ascii="Garamond" w:hAnsi="Garamond"/>
        </w:rPr>
        <w:tab/>
        <w:t>86-83 B</w:t>
      </w:r>
      <w:r w:rsidRPr="003D12AF">
        <w:rPr>
          <w:rFonts w:ascii="Garamond" w:hAnsi="Garamond"/>
        </w:rPr>
        <w:tab/>
      </w:r>
      <w:r w:rsidRPr="003D12AF">
        <w:rPr>
          <w:rFonts w:ascii="Garamond" w:hAnsi="Garamond"/>
        </w:rPr>
        <w:tab/>
        <w:t>76-73 C</w:t>
      </w:r>
      <w:r w:rsidRPr="003D12AF">
        <w:rPr>
          <w:rFonts w:ascii="Garamond" w:hAnsi="Garamond"/>
        </w:rPr>
        <w:tab/>
      </w:r>
      <w:r w:rsidRPr="003D12AF">
        <w:rPr>
          <w:rFonts w:ascii="Garamond" w:hAnsi="Garamond"/>
        </w:rPr>
        <w:tab/>
        <w:t>66-63 D</w:t>
      </w:r>
    </w:p>
    <w:p w:rsidR="003D12AF" w:rsidRPr="003D12AF" w:rsidRDefault="003D12AF" w:rsidP="003D12AF">
      <w:pPr>
        <w:rPr>
          <w:rFonts w:ascii="Garamond" w:hAnsi="Garamond"/>
        </w:rPr>
      </w:pPr>
      <w:r w:rsidRPr="003D12AF">
        <w:rPr>
          <w:rFonts w:ascii="Garamond" w:hAnsi="Garamond"/>
        </w:rPr>
        <w:tab/>
      </w:r>
      <w:r w:rsidRPr="003D12AF">
        <w:rPr>
          <w:rFonts w:ascii="Garamond" w:hAnsi="Garamond"/>
        </w:rPr>
        <w:tab/>
      </w:r>
      <w:r w:rsidRPr="003D12AF">
        <w:rPr>
          <w:rFonts w:ascii="Garamond" w:hAnsi="Garamond"/>
        </w:rPr>
        <w:tab/>
      </w:r>
      <w:r w:rsidRPr="003D12AF">
        <w:rPr>
          <w:rFonts w:ascii="Garamond" w:hAnsi="Garamond"/>
        </w:rPr>
        <w:tab/>
        <w:t>82-80 B-</w:t>
      </w:r>
      <w:r w:rsidRPr="003D12AF">
        <w:rPr>
          <w:rFonts w:ascii="Garamond" w:hAnsi="Garamond"/>
        </w:rPr>
        <w:tab/>
      </w:r>
      <w:r w:rsidRPr="003D12AF">
        <w:rPr>
          <w:rFonts w:ascii="Garamond" w:hAnsi="Garamond"/>
        </w:rPr>
        <w:tab/>
        <w:t>72-70 C-</w:t>
      </w:r>
      <w:r w:rsidRPr="003D12AF">
        <w:rPr>
          <w:rFonts w:ascii="Garamond" w:hAnsi="Garamond"/>
        </w:rPr>
        <w:tab/>
      </w:r>
      <w:r w:rsidRPr="003D12AF">
        <w:rPr>
          <w:rFonts w:ascii="Garamond" w:hAnsi="Garamond"/>
        </w:rPr>
        <w:tab/>
        <w:t>62-60 D-</w:t>
      </w:r>
    </w:p>
    <w:p w:rsidR="00BE3689" w:rsidRPr="003D12AF" w:rsidRDefault="00BE3689" w:rsidP="003D12AF">
      <w:pPr>
        <w:rPr>
          <w:rFonts w:ascii="Garamond" w:hAnsi="Garamond"/>
        </w:rPr>
      </w:pPr>
    </w:p>
    <w:p w:rsidR="003D2C04" w:rsidRPr="003D12AF" w:rsidRDefault="00BE3689">
      <w:pPr>
        <w:rPr>
          <w:rFonts w:ascii="Garamond" w:hAnsi="Garamond"/>
          <w:b/>
        </w:rPr>
      </w:pPr>
      <w:r w:rsidRPr="003D12AF">
        <w:rPr>
          <w:rFonts w:ascii="Garamond" w:hAnsi="Garamond"/>
          <w:b/>
        </w:rPr>
        <w:t xml:space="preserve">Do not let your grade come down to the last week of the semester since this is a required course to graduate.  </w:t>
      </w:r>
    </w:p>
    <w:p w:rsidR="003D2C04" w:rsidRPr="003D12AF" w:rsidRDefault="003D2C04">
      <w:pPr>
        <w:rPr>
          <w:rFonts w:ascii="Garamond" w:hAnsi="Garamond"/>
        </w:rPr>
      </w:pPr>
    </w:p>
    <w:p w:rsidR="003D12AF" w:rsidRDefault="003D2C04">
      <w:pPr>
        <w:rPr>
          <w:rFonts w:ascii="Garamond" w:hAnsi="Garamond"/>
        </w:rPr>
      </w:pPr>
      <w:r w:rsidRPr="003D12AF">
        <w:rPr>
          <w:rFonts w:ascii="Garamond" w:hAnsi="Garamond"/>
          <w:b/>
          <w:bCs/>
          <w:sz w:val="28"/>
        </w:rPr>
        <w:t>Participation:</w:t>
      </w:r>
      <w:r w:rsidRPr="003D12AF">
        <w:rPr>
          <w:rFonts w:ascii="Garamond" w:hAnsi="Garamond"/>
          <w:sz w:val="28"/>
        </w:rPr>
        <w:t xml:space="preserve">  </w:t>
      </w:r>
      <w:r w:rsidR="00BE3689" w:rsidRPr="003D12AF">
        <w:rPr>
          <w:rFonts w:ascii="Garamond" w:hAnsi="Garamond"/>
        </w:rPr>
        <w:t xml:space="preserve">Students will be graded on a total point system.  Students will be required to </w:t>
      </w:r>
      <w:r w:rsidRPr="003D12AF">
        <w:rPr>
          <w:rFonts w:ascii="Garamond" w:hAnsi="Garamond"/>
        </w:rPr>
        <w:t>partake</w:t>
      </w:r>
      <w:r w:rsidR="00BE3689" w:rsidRPr="003D12AF">
        <w:rPr>
          <w:rFonts w:ascii="Garamond" w:hAnsi="Garamond"/>
        </w:rPr>
        <w:t xml:space="preserve"> in</w:t>
      </w:r>
      <w:r w:rsidRPr="003D12AF">
        <w:rPr>
          <w:rFonts w:ascii="Garamond" w:hAnsi="Garamond"/>
        </w:rPr>
        <w:t xml:space="preserve"> </w:t>
      </w:r>
      <w:r w:rsidR="00BE3689" w:rsidRPr="003D12AF">
        <w:rPr>
          <w:rFonts w:ascii="Garamond" w:hAnsi="Garamond"/>
        </w:rPr>
        <w:t xml:space="preserve">group discussions and complete all homework and daily assignments. </w:t>
      </w:r>
    </w:p>
    <w:p w:rsidR="00BE3689" w:rsidRDefault="003D2C04">
      <w:pPr>
        <w:rPr>
          <w:rFonts w:ascii="Garamond" w:hAnsi="Garamond"/>
        </w:rPr>
      </w:pPr>
      <w:r w:rsidRPr="003D12AF">
        <w:rPr>
          <w:rFonts w:ascii="Garamond" w:hAnsi="Garamond"/>
          <w:b/>
        </w:rPr>
        <w:lastRenderedPageBreak/>
        <w:t xml:space="preserve">EACH QUARTER WILL BE WORTH 150 POINTS. </w:t>
      </w:r>
      <w:r w:rsidRPr="003D12AF">
        <w:rPr>
          <w:rFonts w:ascii="Garamond" w:hAnsi="Garamond"/>
        </w:rPr>
        <w:t xml:space="preserve"> If you are removed from class due to inappropriate behavior, 50 points will be deducted from your participation grade.  </w:t>
      </w:r>
      <w:r w:rsidR="00787738" w:rsidRPr="00787738">
        <w:rPr>
          <w:rFonts w:ascii="Garamond" w:hAnsi="Garamond"/>
          <w:b/>
        </w:rPr>
        <w:t>If there is ANY misuse of the Chromebook technology in this classroom, you will serve five (5) detentions with me and will be docked 50 participation points per offense.</w:t>
      </w:r>
      <w:r w:rsidR="00BE3689" w:rsidRPr="003D12AF">
        <w:rPr>
          <w:rFonts w:ascii="Garamond" w:hAnsi="Garamond"/>
        </w:rPr>
        <w:t xml:space="preserve"> Notebooks will be checked and graded every month.   In the event of an unexcused absence, the student will be given 50% of its total point value and the student must make up the work the day of arrival.  If it is an excused absence, the student will have two days to make up the work for each day absent.  All makeup tests will be given at 7:30 AM.  You are responsible for assignments and notes on days you are absent!</w:t>
      </w:r>
    </w:p>
    <w:p w:rsidR="009D293F" w:rsidRDefault="009D293F">
      <w:pPr>
        <w:rPr>
          <w:rFonts w:ascii="Garamond" w:hAnsi="Garamond"/>
        </w:rPr>
      </w:pPr>
    </w:p>
    <w:p w:rsidR="009D293F" w:rsidRPr="003D12AF" w:rsidRDefault="009D293F">
      <w:pPr>
        <w:rPr>
          <w:rFonts w:ascii="Garamond" w:hAnsi="Garamond"/>
        </w:rPr>
      </w:pPr>
      <w:r>
        <w:rPr>
          <w:rFonts w:ascii="Garamond" w:hAnsi="Garamond"/>
          <w:b/>
          <w:bCs/>
          <w:sz w:val="28"/>
        </w:rPr>
        <w:t>State Civics Exam</w:t>
      </w:r>
      <w:r w:rsidRPr="003D12AF">
        <w:rPr>
          <w:rFonts w:ascii="Garamond" w:hAnsi="Garamond"/>
          <w:b/>
          <w:bCs/>
          <w:sz w:val="28"/>
        </w:rPr>
        <w:t>:</w:t>
      </w:r>
      <w:r w:rsidRPr="003D12AF">
        <w:rPr>
          <w:rFonts w:ascii="Garamond" w:hAnsi="Garamond"/>
          <w:sz w:val="28"/>
        </w:rPr>
        <w:t xml:space="preserve"> </w:t>
      </w:r>
      <w:r>
        <w:rPr>
          <w:rFonts w:ascii="Garamond" w:hAnsi="Garamond"/>
        </w:rPr>
        <w:t xml:space="preserve">Starting with the 2016-2017 school year, Wisconsin law requires that all students pass a state mandated civics exam in order to graduate from high school.  This exam will be given up to 3 times this semester so students fulfill this requirement.  </w:t>
      </w:r>
      <w:r w:rsidRPr="003D12AF">
        <w:rPr>
          <w:rFonts w:ascii="Garamond" w:hAnsi="Garamond"/>
          <w:sz w:val="28"/>
        </w:rPr>
        <w:t xml:space="preserve"> </w:t>
      </w:r>
    </w:p>
    <w:p w:rsidR="00BE3689" w:rsidRPr="003D12AF" w:rsidRDefault="00BE3689">
      <w:pPr>
        <w:rPr>
          <w:rFonts w:ascii="Garamond" w:hAnsi="Garamond"/>
          <w:b/>
          <w:bCs/>
        </w:rPr>
      </w:pPr>
    </w:p>
    <w:p w:rsidR="008040B1" w:rsidRPr="003D12AF" w:rsidRDefault="00BE3689">
      <w:pPr>
        <w:rPr>
          <w:rFonts w:ascii="Garamond" w:hAnsi="Garamond"/>
        </w:rPr>
      </w:pPr>
      <w:r w:rsidRPr="003D12AF">
        <w:rPr>
          <w:rFonts w:ascii="Garamond" w:hAnsi="Garamond"/>
          <w:b/>
          <w:bCs/>
          <w:sz w:val="28"/>
        </w:rPr>
        <w:t>Daily Assignments:</w:t>
      </w:r>
      <w:r w:rsidRPr="003D12AF">
        <w:rPr>
          <w:rFonts w:ascii="Garamond" w:hAnsi="Garamond"/>
          <w:sz w:val="28"/>
        </w:rPr>
        <w:t xml:space="preserve">  </w:t>
      </w:r>
      <w:r w:rsidRPr="003D12AF">
        <w:rPr>
          <w:rFonts w:ascii="Garamond" w:hAnsi="Garamond"/>
        </w:rPr>
        <w:t xml:space="preserve">students will be required to do vocabulary, section reviews and worksheets.  In-class assignments will also be given periodically. </w:t>
      </w:r>
    </w:p>
    <w:p w:rsidR="008040B1" w:rsidRPr="003D12AF" w:rsidRDefault="008040B1">
      <w:pPr>
        <w:rPr>
          <w:rFonts w:ascii="Garamond" w:hAnsi="Garamond"/>
        </w:rPr>
      </w:pPr>
    </w:p>
    <w:p w:rsidR="008040B1" w:rsidRPr="003D12AF" w:rsidRDefault="008040B1" w:rsidP="008040B1">
      <w:pPr>
        <w:rPr>
          <w:rFonts w:ascii="Garamond" w:hAnsi="Garamond"/>
        </w:rPr>
      </w:pPr>
      <w:r w:rsidRPr="003D12AF">
        <w:rPr>
          <w:rFonts w:ascii="Garamond" w:hAnsi="Garamond"/>
          <w:b/>
          <w:bCs/>
          <w:sz w:val="28"/>
        </w:rPr>
        <w:t>Extra Credit:</w:t>
      </w:r>
      <w:r w:rsidRPr="003D12AF">
        <w:rPr>
          <w:rFonts w:ascii="Garamond" w:hAnsi="Garamond"/>
        </w:rPr>
        <w:t xml:space="preserve">  Do not rely on extra credit.  We will occasionally play Current Events and review games around exam/quiz time, but I do not assign extra credit to assist you in boosting your grade.   </w:t>
      </w:r>
      <w:r w:rsidR="002A3585" w:rsidRPr="003D12AF">
        <w:rPr>
          <w:rFonts w:ascii="Garamond" w:hAnsi="Garamond"/>
        </w:rPr>
        <w:t>YOU NEED THIS COURSE TO WALK ACROSS THE STAGE IN MAY!!</w:t>
      </w:r>
      <w:r w:rsidRPr="003D12AF">
        <w:rPr>
          <w:rFonts w:ascii="Garamond" w:hAnsi="Garamond"/>
        </w:rPr>
        <w:t xml:space="preserve"> </w:t>
      </w:r>
    </w:p>
    <w:p w:rsidR="00BE3689" w:rsidRPr="003D12AF" w:rsidRDefault="00BE3689">
      <w:pPr>
        <w:rPr>
          <w:rFonts w:ascii="Garamond" w:hAnsi="Garamond"/>
        </w:rPr>
      </w:pPr>
      <w:r w:rsidRPr="003D12AF">
        <w:rPr>
          <w:rFonts w:ascii="Garamond" w:hAnsi="Garamond"/>
        </w:rPr>
        <w:t xml:space="preserve"> </w:t>
      </w:r>
    </w:p>
    <w:p w:rsidR="00BE3689" w:rsidRPr="003D12AF" w:rsidRDefault="00BE3689">
      <w:pPr>
        <w:rPr>
          <w:rFonts w:ascii="Garamond" w:hAnsi="Garamond"/>
        </w:rPr>
      </w:pPr>
      <w:r w:rsidRPr="003D12AF">
        <w:rPr>
          <w:rFonts w:ascii="Garamond" w:hAnsi="Garamond"/>
          <w:b/>
          <w:bCs/>
          <w:sz w:val="28"/>
        </w:rPr>
        <w:t>Projects:</w:t>
      </w:r>
      <w:r w:rsidRPr="003D12AF">
        <w:rPr>
          <w:rFonts w:ascii="Garamond" w:hAnsi="Garamond"/>
        </w:rPr>
        <w:t xml:space="preserve">  We will be doing various projects throughout the semester.  Resea</w:t>
      </w:r>
      <w:r w:rsidR="004B738D" w:rsidRPr="003D12AF">
        <w:rPr>
          <w:rFonts w:ascii="Garamond" w:hAnsi="Garamond"/>
        </w:rPr>
        <w:t>r</w:t>
      </w:r>
      <w:r w:rsidRPr="003D12AF">
        <w:rPr>
          <w:rFonts w:ascii="Garamond" w:hAnsi="Garamond"/>
        </w:rPr>
        <w:t xml:space="preserve">ch papers, mock trials, and class presentations are just a few of the projects that will be covered in this class.  </w:t>
      </w:r>
    </w:p>
    <w:p w:rsidR="00BE3689" w:rsidRPr="003D12AF" w:rsidRDefault="00BE3689">
      <w:pPr>
        <w:rPr>
          <w:rFonts w:ascii="Garamond" w:hAnsi="Garamond"/>
        </w:rPr>
      </w:pPr>
    </w:p>
    <w:p w:rsidR="00BE3689" w:rsidRPr="003D12AF" w:rsidRDefault="00BE3689">
      <w:pPr>
        <w:rPr>
          <w:rFonts w:ascii="Garamond" w:hAnsi="Garamond"/>
        </w:rPr>
      </w:pPr>
      <w:r w:rsidRPr="003D12AF">
        <w:rPr>
          <w:rFonts w:ascii="Garamond" w:hAnsi="Garamond"/>
          <w:b/>
          <w:bCs/>
        </w:rPr>
        <w:t>Tests and Quizzes</w:t>
      </w:r>
      <w:r w:rsidRPr="003D12AF">
        <w:rPr>
          <w:rFonts w:ascii="Garamond" w:hAnsi="Garamond"/>
        </w:rPr>
        <w:t>:  Quizzes may be given on a weekly basis and tests will be given every 2-3 weeks.  Test content will come from the text, lecture, and other supplementary material in the form of short answer, fill in the blank, true/false, matching, and essay.</w:t>
      </w:r>
    </w:p>
    <w:p w:rsidR="00BE3689" w:rsidRPr="003D12AF" w:rsidRDefault="00BE3689">
      <w:pPr>
        <w:rPr>
          <w:rFonts w:ascii="Garamond" w:hAnsi="Garamond"/>
        </w:rPr>
      </w:pPr>
      <w:r w:rsidRPr="003D12AF">
        <w:rPr>
          <w:rFonts w:ascii="Garamond" w:hAnsi="Garamond"/>
        </w:rPr>
        <w:tab/>
        <w:t>1</w:t>
      </w:r>
      <w:r w:rsidRPr="003D12AF">
        <w:rPr>
          <w:rFonts w:ascii="Garamond" w:hAnsi="Garamond"/>
          <w:vertAlign w:val="superscript"/>
        </w:rPr>
        <w:t>st</w:t>
      </w:r>
      <w:r w:rsidRPr="003D12AF">
        <w:rPr>
          <w:rFonts w:ascii="Garamond" w:hAnsi="Garamond"/>
        </w:rPr>
        <w:t xml:space="preserve"> quarter – 40%</w:t>
      </w:r>
      <w:r w:rsidRPr="003D12AF">
        <w:rPr>
          <w:rFonts w:ascii="Garamond" w:hAnsi="Garamond"/>
        </w:rPr>
        <w:tab/>
      </w:r>
      <w:r w:rsidRPr="003D12AF">
        <w:rPr>
          <w:rFonts w:ascii="Garamond" w:hAnsi="Garamond"/>
        </w:rPr>
        <w:tab/>
        <w:t>2</w:t>
      </w:r>
      <w:r w:rsidRPr="003D12AF">
        <w:rPr>
          <w:rFonts w:ascii="Garamond" w:hAnsi="Garamond"/>
          <w:vertAlign w:val="superscript"/>
        </w:rPr>
        <w:t>nd</w:t>
      </w:r>
      <w:r w:rsidRPr="003D12AF">
        <w:rPr>
          <w:rFonts w:ascii="Garamond" w:hAnsi="Garamond"/>
        </w:rPr>
        <w:t xml:space="preserve"> quarter – 40%</w:t>
      </w:r>
      <w:r w:rsidRPr="003D12AF">
        <w:rPr>
          <w:rFonts w:ascii="Garamond" w:hAnsi="Garamond"/>
        </w:rPr>
        <w:tab/>
      </w:r>
      <w:r w:rsidRPr="003D12AF">
        <w:rPr>
          <w:rFonts w:ascii="Garamond" w:hAnsi="Garamond"/>
        </w:rPr>
        <w:tab/>
        <w:t>Final Exam – 20%</w:t>
      </w:r>
    </w:p>
    <w:p w:rsidR="00BE3689" w:rsidRPr="003D12AF" w:rsidRDefault="00BE3689">
      <w:pPr>
        <w:pStyle w:val="Heading1"/>
        <w:rPr>
          <w:rFonts w:ascii="Garamond" w:hAnsi="Garamond"/>
          <w:sz w:val="28"/>
        </w:rPr>
      </w:pPr>
      <w:r w:rsidRPr="003D12AF">
        <w:rPr>
          <w:rFonts w:ascii="Garamond" w:hAnsi="Garamond"/>
          <w:sz w:val="28"/>
        </w:rPr>
        <w:t>Course Outline</w:t>
      </w:r>
    </w:p>
    <w:p w:rsidR="00BE3689" w:rsidRPr="003D12AF" w:rsidRDefault="00BE3689">
      <w:pPr>
        <w:rPr>
          <w:rFonts w:ascii="Garamond" w:hAnsi="Garamond"/>
        </w:rPr>
      </w:pPr>
      <w:r w:rsidRPr="003D12AF">
        <w:rPr>
          <w:rFonts w:ascii="Garamond" w:hAnsi="Garamond"/>
        </w:rPr>
        <w:t xml:space="preserve">Unit 1 – Principles of government and the origins of our American government </w:t>
      </w:r>
    </w:p>
    <w:p w:rsidR="00BE3689" w:rsidRDefault="00084ACA">
      <w:pPr>
        <w:rPr>
          <w:rFonts w:ascii="Garamond" w:hAnsi="Garamond"/>
        </w:rPr>
      </w:pPr>
      <w:r w:rsidRPr="003D12AF">
        <w:rPr>
          <w:rFonts w:ascii="Garamond" w:hAnsi="Garamond"/>
        </w:rPr>
        <w:tab/>
      </w:r>
      <w:r w:rsidRPr="003D12AF">
        <w:rPr>
          <w:rFonts w:ascii="Garamond" w:hAnsi="Garamond"/>
        </w:rPr>
        <w:tab/>
        <w:t xml:space="preserve">Chapters 1&amp;2 </w:t>
      </w:r>
    </w:p>
    <w:p w:rsidR="00787738" w:rsidRPr="003D12AF" w:rsidRDefault="00787738">
      <w:pPr>
        <w:rPr>
          <w:rFonts w:ascii="Garamond" w:hAnsi="Garamond"/>
        </w:rPr>
      </w:pPr>
    </w:p>
    <w:p w:rsidR="00BE3689" w:rsidRPr="003D12AF" w:rsidRDefault="00BE3689">
      <w:pPr>
        <w:rPr>
          <w:rFonts w:ascii="Garamond" w:hAnsi="Garamond"/>
        </w:rPr>
      </w:pPr>
      <w:r w:rsidRPr="003D12AF">
        <w:rPr>
          <w:rFonts w:ascii="Garamond" w:hAnsi="Garamond"/>
        </w:rPr>
        <w:t>Unit 2 – The Constitution and Federalism</w:t>
      </w:r>
    </w:p>
    <w:p w:rsidR="00BE3689" w:rsidRDefault="00BE3689">
      <w:pPr>
        <w:rPr>
          <w:rFonts w:ascii="Garamond" w:hAnsi="Garamond"/>
        </w:rPr>
      </w:pPr>
      <w:r w:rsidRPr="003D12AF">
        <w:rPr>
          <w:rFonts w:ascii="Garamond" w:hAnsi="Garamond"/>
        </w:rPr>
        <w:tab/>
      </w:r>
      <w:r w:rsidRPr="003D12AF">
        <w:rPr>
          <w:rFonts w:ascii="Garamond" w:hAnsi="Garamond"/>
        </w:rPr>
        <w:tab/>
        <w:t>Chapters 3</w:t>
      </w:r>
      <w:proofErr w:type="gramStart"/>
      <w:r w:rsidRPr="003D12AF">
        <w:rPr>
          <w:rFonts w:ascii="Garamond" w:hAnsi="Garamond"/>
        </w:rPr>
        <w:t>,4,19,20,21</w:t>
      </w:r>
      <w:proofErr w:type="gramEnd"/>
      <w:r w:rsidRPr="003D12AF">
        <w:rPr>
          <w:rFonts w:ascii="Garamond" w:hAnsi="Garamond"/>
        </w:rPr>
        <w:t xml:space="preserve"> </w:t>
      </w:r>
      <w:r w:rsidR="00286AAB" w:rsidRPr="003D12AF">
        <w:rPr>
          <w:rFonts w:ascii="Garamond" w:hAnsi="Garamond"/>
        </w:rPr>
        <w:t>and movie “Monkey Trial”</w:t>
      </w:r>
    </w:p>
    <w:p w:rsidR="00787738" w:rsidRPr="003D12AF" w:rsidRDefault="00787738">
      <w:pPr>
        <w:rPr>
          <w:rFonts w:ascii="Garamond" w:hAnsi="Garamond"/>
        </w:rPr>
      </w:pPr>
    </w:p>
    <w:p w:rsidR="00BE3689" w:rsidRPr="003D12AF" w:rsidRDefault="00BE3689">
      <w:pPr>
        <w:rPr>
          <w:rFonts w:ascii="Garamond" w:hAnsi="Garamond"/>
        </w:rPr>
      </w:pPr>
      <w:r w:rsidRPr="003D12AF">
        <w:rPr>
          <w:rFonts w:ascii="Garamond" w:hAnsi="Garamond"/>
        </w:rPr>
        <w:t>Unit 3 – Political Parties, Voting Behavior, and the electoral process, and movie “Man of the Year”</w:t>
      </w:r>
    </w:p>
    <w:p w:rsidR="00BE3689" w:rsidRDefault="00BE3689">
      <w:pPr>
        <w:rPr>
          <w:rFonts w:ascii="Garamond" w:hAnsi="Garamond"/>
        </w:rPr>
      </w:pPr>
      <w:r w:rsidRPr="003D12AF">
        <w:rPr>
          <w:rFonts w:ascii="Garamond" w:hAnsi="Garamond"/>
        </w:rPr>
        <w:tab/>
      </w:r>
      <w:r w:rsidRPr="003D12AF">
        <w:rPr>
          <w:rFonts w:ascii="Garamond" w:hAnsi="Garamond"/>
        </w:rPr>
        <w:tab/>
        <w:t xml:space="preserve">Chapters 5&amp;6 </w:t>
      </w:r>
    </w:p>
    <w:p w:rsidR="00787738" w:rsidRPr="003D12AF" w:rsidRDefault="00787738">
      <w:pPr>
        <w:rPr>
          <w:rFonts w:ascii="Garamond" w:hAnsi="Garamond"/>
        </w:rPr>
      </w:pPr>
    </w:p>
    <w:p w:rsidR="00BE3689" w:rsidRPr="003D12AF" w:rsidRDefault="00084ACA">
      <w:pPr>
        <w:rPr>
          <w:rFonts w:ascii="Garamond" w:hAnsi="Garamond"/>
        </w:rPr>
      </w:pPr>
      <w:r w:rsidRPr="003D12AF">
        <w:rPr>
          <w:rFonts w:ascii="Garamond" w:hAnsi="Garamond"/>
        </w:rPr>
        <w:t>Unit 4 --</w:t>
      </w:r>
      <w:r w:rsidR="00BE3689" w:rsidRPr="003D12AF">
        <w:rPr>
          <w:rFonts w:ascii="Garamond" w:hAnsi="Garamond"/>
        </w:rPr>
        <w:t>The Presidency</w:t>
      </w:r>
    </w:p>
    <w:p w:rsidR="00BE3689" w:rsidRDefault="00795CA8">
      <w:pPr>
        <w:rPr>
          <w:rFonts w:ascii="Garamond" w:hAnsi="Garamond"/>
        </w:rPr>
      </w:pPr>
      <w:r w:rsidRPr="003D12AF">
        <w:rPr>
          <w:rFonts w:ascii="Garamond" w:hAnsi="Garamond"/>
        </w:rPr>
        <w:t xml:space="preserve">              </w:t>
      </w:r>
      <w:r w:rsidR="00BE3689" w:rsidRPr="003D12AF">
        <w:rPr>
          <w:rFonts w:ascii="Garamond" w:hAnsi="Garamond"/>
        </w:rPr>
        <w:t>Chapters 13, 14, Research Paper, an</w:t>
      </w:r>
      <w:r w:rsidR="00084ACA" w:rsidRPr="003D12AF">
        <w:rPr>
          <w:rFonts w:ascii="Garamond" w:hAnsi="Garamond"/>
        </w:rPr>
        <w:t>d movie “The American President”</w:t>
      </w:r>
    </w:p>
    <w:p w:rsidR="00787738" w:rsidRPr="003D12AF" w:rsidRDefault="00787738">
      <w:pPr>
        <w:rPr>
          <w:rFonts w:ascii="Garamond" w:hAnsi="Garamond"/>
        </w:rPr>
      </w:pPr>
    </w:p>
    <w:p w:rsidR="00BE3689" w:rsidRPr="003D12AF" w:rsidRDefault="008040B1">
      <w:pPr>
        <w:rPr>
          <w:rFonts w:ascii="Garamond" w:hAnsi="Garamond"/>
        </w:rPr>
      </w:pPr>
      <w:r w:rsidRPr="003D12AF">
        <w:rPr>
          <w:rFonts w:ascii="Garamond" w:hAnsi="Garamond"/>
        </w:rPr>
        <w:t>Unit 5</w:t>
      </w:r>
      <w:r w:rsidR="00BE3689" w:rsidRPr="003D12AF">
        <w:rPr>
          <w:rFonts w:ascii="Garamond" w:hAnsi="Garamond"/>
        </w:rPr>
        <w:t xml:space="preserve"> – Federal court System</w:t>
      </w:r>
    </w:p>
    <w:p w:rsidR="00BE3689" w:rsidRDefault="00BE3689">
      <w:pPr>
        <w:rPr>
          <w:rFonts w:ascii="Garamond" w:hAnsi="Garamond"/>
        </w:rPr>
      </w:pPr>
      <w:r w:rsidRPr="003D12AF">
        <w:rPr>
          <w:rFonts w:ascii="Garamond" w:hAnsi="Garamond"/>
        </w:rPr>
        <w:tab/>
      </w:r>
      <w:r w:rsidRPr="003D12AF">
        <w:rPr>
          <w:rFonts w:ascii="Garamond" w:hAnsi="Garamond"/>
        </w:rPr>
        <w:tab/>
        <w:t>Chapter 18, Mock Trial, movie “</w:t>
      </w:r>
      <w:r w:rsidR="00795CA8" w:rsidRPr="003D12AF">
        <w:rPr>
          <w:rFonts w:ascii="Garamond" w:hAnsi="Garamond"/>
        </w:rPr>
        <w:t>Philadelphia</w:t>
      </w:r>
      <w:r w:rsidRPr="003D12AF">
        <w:rPr>
          <w:rFonts w:ascii="Garamond" w:hAnsi="Garamond"/>
        </w:rPr>
        <w:t xml:space="preserve">” </w:t>
      </w:r>
    </w:p>
    <w:p w:rsidR="00787738" w:rsidRPr="003D12AF" w:rsidRDefault="00787738">
      <w:pPr>
        <w:rPr>
          <w:rFonts w:ascii="Garamond" w:hAnsi="Garamond"/>
        </w:rPr>
      </w:pPr>
    </w:p>
    <w:p w:rsidR="008040B1" w:rsidRPr="003D12AF" w:rsidRDefault="008040B1" w:rsidP="008040B1">
      <w:pPr>
        <w:rPr>
          <w:rFonts w:ascii="Garamond" w:hAnsi="Garamond"/>
        </w:rPr>
      </w:pPr>
      <w:r w:rsidRPr="003D12AF">
        <w:rPr>
          <w:rFonts w:ascii="Garamond" w:hAnsi="Garamond"/>
        </w:rPr>
        <w:t>Unit 6 – Congress</w:t>
      </w:r>
    </w:p>
    <w:p w:rsidR="008040B1" w:rsidRPr="003D12AF" w:rsidRDefault="008040B1" w:rsidP="008040B1">
      <w:pPr>
        <w:rPr>
          <w:rFonts w:ascii="Garamond" w:hAnsi="Garamond"/>
        </w:rPr>
      </w:pPr>
      <w:r w:rsidRPr="003D12AF">
        <w:rPr>
          <w:rFonts w:ascii="Garamond" w:hAnsi="Garamond"/>
        </w:rPr>
        <w:tab/>
      </w:r>
      <w:r w:rsidRPr="003D12AF">
        <w:rPr>
          <w:rFonts w:ascii="Garamond" w:hAnsi="Garamond"/>
        </w:rPr>
        <w:tab/>
        <w:t xml:space="preserve">Chapters 10, 11, 12, and movie on the History of Congress </w:t>
      </w:r>
    </w:p>
    <w:p w:rsidR="008040B1" w:rsidRPr="003D12AF" w:rsidRDefault="008040B1">
      <w:pPr>
        <w:rPr>
          <w:rFonts w:ascii="Garamond" w:hAnsi="Garamond"/>
        </w:rPr>
      </w:pPr>
    </w:p>
    <w:sectPr w:rsidR="008040B1" w:rsidRPr="003D12AF" w:rsidSect="003D2C04">
      <w:pgSz w:w="12240" w:h="15840"/>
      <w:pgMar w:top="90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742DF"/>
    <w:multiLevelType w:val="hybridMultilevel"/>
    <w:tmpl w:val="559E0F62"/>
    <w:lvl w:ilvl="0" w:tplc="04090001">
      <w:start w:val="9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996A11"/>
    <w:multiLevelType w:val="hybridMultilevel"/>
    <w:tmpl w:val="CC5EA5AE"/>
    <w:lvl w:ilvl="0" w:tplc="801A03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2"/>
  </w:compat>
  <w:rsids>
    <w:rsidRoot w:val="00BE3689"/>
    <w:rsid w:val="00036CF4"/>
    <w:rsid w:val="00084ACA"/>
    <w:rsid w:val="00136482"/>
    <w:rsid w:val="001B00A8"/>
    <w:rsid w:val="00286AAB"/>
    <w:rsid w:val="002A3585"/>
    <w:rsid w:val="003D12AF"/>
    <w:rsid w:val="003D2C04"/>
    <w:rsid w:val="00437C9B"/>
    <w:rsid w:val="00452332"/>
    <w:rsid w:val="004B738D"/>
    <w:rsid w:val="00661C34"/>
    <w:rsid w:val="00787738"/>
    <w:rsid w:val="00795CA8"/>
    <w:rsid w:val="008040B1"/>
    <w:rsid w:val="008620F0"/>
    <w:rsid w:val="008959CF"/>
    <w:rsid w:val="009D293F"/>
    <w:rsid w:val="00A4326C"/>
    <w:rsid w:val="00BE3689"/>
    <w:rsid w:val="00C8770A"/>
    <w:rsid w:val="00D233A0"/>
    <w:rsid w:val="00E166B8"/>
    <w:rsid w:val="00E52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012486-492B-4708-B191-FE9D165E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82"/>
    <w:rPr>
      <w:sz w:val="24"/>
      <w:szCs w:val="24"/>
    </w:rPr>
  </w:style>
  <w:style w:type="paragraph" w:styleId="Heading1">
    <w:name w:val="heading 1"/>
    <w:basedOn w:val="Normal"/>
    <w:next w:val="Normal"/>
    <w:qFormat/>
    <w:rsid w:val="00136482"/>
    <w:pPr>
      <w:keepNext/>
      <w:outlineLvl w:val="0"/>
    </w:pPr>
    <w:rPr>
      <w:b/>
      <w:bCs/>
    </w:rPr>
  </w:style>
  <w:style w:type="paragraph" w:styleId="Heading2">
    <w:name w:val="heading 2"/>
    <w:basedOn w:val="Normal"/>
    <w:next w:val="Normal"/>
    <w:qFormat/>
    <w:rsid w:val="00136482"/>
    <w:pPr>
      <w:keepNext/>
      <w:jc w:val="center"/>
      <w:outlineLvl w:val="1"/>
    </w:pPr>
    <w:rPr>
      <w:b/>
      <w:sz w:val="4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36482"/>
    <w:rPr>
      <w:color w:val="0000FF"/>
      <w:u w:val="single"/>
    </w:rPr>
  </w:style>
  <w:style w:type="paragraph" w:styleId="BalloonText">
    <w:name w:val="Balloon Text"/>
    <w:basedOn w:val="Normal"/>
    <w:link w:val="BalloonTextChar"/>
    <w:uiPriority w:val="99"/>
    <w:semiHidden/>
    <w:unhideWhenUsed/>
    <w:rsid w:val="009D2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rschner@crivitz.k12.w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Mr</vt:lpstr>
    </vt:vector>
  </TitlesOfParts>
  <Company>home</Company>
  <LinksUpToDate>false</LinksUpToDate>
  <CharactersWithSpaces>4967</CharactersWithSpaces>
  <SharedDoc>false</SharedDoc>
  <HLinks>
    <vt:vector size="6" baseType="variant">
      <vt:variant>
        <vt:i4>6357062</vt:i4>
      </vt:variant>
      <vt:variant>
        <vt:i4>0</vt:i4>
      </vt:variant>
      <vt:variant>
        <vt:i4>0</vt:i4>
      </vt:variant>
      <vt:variant>
        <vt:i4>5</vt:i4>
      </vt:variant>
      <vt:variant>
        <vt:lpwstr>mailto:Dorschner@crivitz.k12.wi.us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douglas</dc:creator>
  <cp:keywords/>
  <dc:description/>
  <cp:lastModifiedBy>Dorschner, Jeffrey S.</cp:lastModifiedBy>
  <cp:revision>12</cp:revision>
  <cp:lastPrinted>2016-08-30T17:56:00Z</cp:lastPrinted>
  <dcterms:created xsi:type="dcterms:W3CDTF">2011-08-30T15:23:00Z</dcterms:created>
  <dcterms:modified xsi:type="dcterms:W3CDTF">2017-08-29T17:09:00Z</dcterms:modified>
</cp:coreProperties>
</file>